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B0B45" w14:textId="77777777" w:rsidR="00DE7590" w:rsidRPr="00881EDA" w:rsidRDefault="00DE7590" w:rsidP="00DE7590">
      <w:pPr>
        <w:pStyle w:val="NoSpacing"/>
        <w:jc w:val="center"/>
        <w:rPr>
          <w:rFonts w:ascii="Times" w:hAnsi="Times"/>
          <w:b/>
          <w:sz w:val="32"/>
          <w:szCs w:val="32"/>
        </w:rPr>
      </w:pPr>
      <w:bookmarkStart w:id="0" w:name="_GoBack"/>
      <w:bookmarkEnd w:id="0"/>
      <w:r w:rsidRPr="00881EDA">
        <w:rPr>
          <w:rFonts w:ascii="Times" w:hAnsi="Times"/>
          <w:b/>
          <w:noProof/>
          <w:sz w:val="32"/>
          <w:szCs w:val="32"/>
        </w:rPr>
        <w:drawing>
          <wp:anchor distT="0" distB="0" distL="114300" distR="114300" simplePos="0" relativeHeight="251658240" behindDoc="1" locked="0" layoutInCell="1" allowOverlap="1" wp14:anchorId="332F6761" wp14:editId="43178D0A">
            <wp:simplePos x="0" y="0"/>
            <wp:positionH relativeFrom="column">
              <wp:posOffset>-571500</wp:posOffset>
            </wp:positionH>
            <wp:positionV relativeFrom="paragraph">
              <wp:posOffset>-800100</wp:posOffset>
            </wp:positionV>
            <wp:extent cx="2545715" cy="7656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A_EA_2line_4c.eps"/>
                    <pic:cNvPicPr/>
                  </pic:nvPicPr>
                  <pic:blipFill>
                    <a:blip r:embed="rId5">
                      <a:extLst>
                        <a:ext uri="{28A0092B-C50C-407E-A947-70E740481C1C}">
                          <a14:useLocalDpi xmlns:a14="http://schemas.microsoft.com/office/drawing/2010/main" val="0"/>
                        </a:ext>
                      </a:extLst>
                    </a:blip>
                    <a:stretch>
                      <a:fillRect/>
                    </a:stretch>
                  </pic:blipFill>
                  <pic:spPr>
                    <a:xfrm>
                      <a:off x="0" y="0"/>
                      <a:ext cx="2545715" cy="765643"/>
                    </a:xfrm>
                    <a:prstGeom prst="rect">
                      <a:avLst/>
                    </a:prstGeom>
                  </pic:spPr>
                </pic:pic>
              </a:graphicData>
            </a:graphic>
            <wp14:sizeRelH relativeFrom="page">
              <wp14:pctWidth>0</wp14:pctWidth>
            </wp14:sizeRelH>
            <wp14:sizeRelV relativeFrom="page">
              <wp14:pctHeight>0</wp14:pctHeight>
            </wp14:sizeRelV>
          </wp:anchor>
        </w:drawing>
      </w:r>
      <w:r w:rsidRPr="00881EDA">
        <w:rPr>
          <w:rFonts w:ascii="Times" w:hAnsi="Times"/>
          <w:b/>
          <w:sz w:val="32"/>
          <w:szCs w:val="32"/>
        </w:rPr>
        <w:t xml:space="preserve">Employee Assembly </w:t>
      </w:r>
      <w:r w:rsidR="00BF67D2" w:rsidRPr="00881EDA">
        <w:rPr>
          <w:rFonts w:ascii="Times" w:hAnsi="Times"/>
          <w:b/>
          <w:sz w:val="32"/>
          <w:szCs w:val="32"/>
        </w:rPr>
        <w:t xml:space="preserve">Resolution </w:t>
      </w:r>
      <w:r w:rsidRPr="00881EDA">
        <w:rPr>
          <w:rFonts w:ascii="Times" w:hAnsi="Times"/>
          <w:b/>
          <w:sz w:val="32"/>
          <w:szCs w:val="32"/>
        </w:rPr>
        <w:t>#2</w:t>
      </w:r>
      <w:r w:rsidR="00881EDA">
        <w:rPr>
          <w:rFonts w:ascii="Times" w:hAnsi="Times"/>
          <w:b/>
          <w:sz w:val="32"/>
          <w:szCs w:val="32"/>
        </w:rPr>
        <w:t>:</w:t>
      </w:r>
    </w:p>
    <w:p w14:paraId="652C17B4" w14:textId="77777777" w:rsidR="00BF67D2" w:rsidRPr="00881EDA" w:rsidRDefault="005E34F6" w:rsidP="00DE7590">
      <w:pPr>
        <w:pStyle w:val="NoSpacing"/>
        <w:jc w:val="center"/>
        <w:rPr>
          <w:rFonts w:ascii="Times" w:hAnsi="Times"/>
          <w:b/>
          <w:sz w:val="28"/>
          <w:szCs w:val="28"/>
        </w:rPr>
      </w:pPr>
      <w:r w:rsidRPr="00881EDA">
        <w:rPr>
          <w:rFonts w:ascii="Times" w:hAnsi="Times"/>
          <w:b/>
          <w:sz w:val="28"/>
          <w:szCs w:val="28"/>
        </w:rPr>
        <w:t>Welcome and Invitation to I</w:t>
      </w:r>
      <w:r w:rsidR="00BF67D2" w:rsidRPr="00881EDA">
        <w:rPr>
          <w:rFonts w:ascii="Times" w:hAnsi="Times"/>
          <w:b/>
          <w:sz w:val="28"/>
          <w:szCs w:val="28"/>
        </w:rPr>
        <w:t>ncoming</w:t>
      </w:r>
      <w:r w:rsidRPr="00881EDA">
        <w:rPr>
          <w:rFonts w:ascii="Times" w:hAnsi="Times"/>
          <w:b/>
          <w:sz w:val="28"/>
          <w:szCs w:val="28"/>
        </w:rPr>
        <w:t xml:space="preserve"> Cornell</w:t>
      </w:r>
      <w:r w:rsidR="00BF67D2" w:rsidRPr="00881EDA">
        <w:rPr>
          <w:rFonts w:ascii="Times" w:hAnsi="Times"/>
          <w:b/>
          <w:sz w:val="28"/>
          <w:szCs w:val="28"/>
        </w:rPr>
        <w:t xml:space="preserve"> President Elizabeth Garrett</w:t>
      </w:r>
    </w:p>
    <w:p w14:paraId="679632B9" w14:textId="77777777" w:rsidR="00DE7590" w:rsidRPr="00DE7590" w:rsidRDefault="00DE7590" w:rsidP="00DE7590">
      <w:pPr>
        <w:pStyle w:val="NoSpacing"/>
        <w:jc w:val="center"/>
        <w:rPr>
          <w:rFonts w:ascii="Times" w:hAnsi="Times"/>
          <w:b/>
          <w:sz w:val="36"/>
          <w:szCs w:val="36"/>
          <w:vertAlign w:val="subscript"/>
        </w:rPr>
      </w:pPr>
    </w:p>
    <w:p w14:paraId="0824D75A" w14:textId="77777777" w:rsidR="00BF67D2" w:rsidRPr="00DE7590" w:rsidRDefault="00BF67D2" w:rsidP="00BF67D2">
      <w:pPr>
        <w:rPr>
          <w:rFonts w:ascii="Times" w:hAnsi="Times"/>
          <w:sz w:val="24"/>
        </w:rPr>
      </w:pPr>
      <w:r w:rsidRPr="00DE7590">
        <w:rPr>
          <w:rFonts w:ascii="Times" w:hAnsi="Times"/>
          <w:b/>
          <w:sz w:val="24"/>
        </w:rPr>
        <w:t>Whereas</w:t>
      </w:r>
      <w:r w:rsidRPr="00DE7590">
        <w:rPr>
          <w:rFonts w:ascii="Times" w:hAnsi="Times"/>
          <w:sz w:val="24"/>
        </w:rPr>
        <w:t>, avenues for engagement and civic participation are necessary for a more vibrant, open, and prosperous community</w:t>
      </w:r>
      <w:r w:rsidR="0075365C" w:rsidRPr="00DE7590">
        <w:rPr>
          <w:rFonts w:ascii="Times" w:hAnsi="Times"/>
          <w:sz w:val="24"/>
        </w:rPr>
        <w:t>;</w:t>
      </w:r>
    </w:p>
    <w:p w14:paraId="086639A4" w14:textId="77777777" w:rsidR="00BF67D2" w:rsidRPr="00DE7590" w:rsidRDefault="00BF67D2" w:rsidP="00BF67D2">
      <w:pPr>
        <w:rPr>
          <w:rFonts w:ascii="Times" w:hAnsi="Times"/>
          <w:sz w:val="24"/>
        </w:rPr>
      </w:pPr>
      <w:r w:rsidRPr="00DE7590">
        <w:rPr>
          <w:rFonts w:ascii="Times" w:hAnsi="Times"/>
          <w:b/>
          <w:sz w:val="24"/>
        </w:rPr>
        <w:t>Whereas</w:t>
      </w:r>
      <w:r w:rsidRPr="00DE7590">
        <w:rPr>
          <w:rFonts w:ascii="Times" w:hAnsi="Times"/>
          <w:sz w:val="24"/>
        </w:rPr>
        <w:t xml:space="preserve">, the shared governance system at Cornell University </w:t>
      </w:r>
      <w:r w:rsidR="0075365C" w:rsidRPr="00DE7590">
        <w:rPr>
          <w:rFonts w:ascii="Times" w:hAnsi="Times"/>
          <w:sz w:val="24"/>
        </w:rPr>
        <w:t>has been an integral way Cornell community members can participate in the decision making process with senior administrators</w:t>
      </w:r>
      <w:r w:rsidRPr="00DE7590">
        <w:rPr>
          <w:rFonts w:ascii="Times" w:hAnsi="Times"/>
          <w:sz w:val="24"/>
        </w:rPr>
        <w:t>;</w:t>
      </w:r>
    </w:p>
    <w:p w14:paraId="54BE06EB" w14:textId="49F6FAF5" w:rsidR="00BF67D2" w:rsidRPr="00DE7590" w:rsidRDefault="00BF67D2" w:rsidP="00BF67D2">
      <w:pPr>
        <w:rPr>
          <w:rFonts w:ascii="Times" w:hAnsi="Times"/>
          <w:sz w:val="24"/>
        </w:rPr>
      </w:pPr>
      <w:r w:rsidRPr="00DE7590">
        <w:rPr>
          <w:rFonts w:ascii="Times" w:hAnsi="Times"/>
          <w:b/>
          <w:sz w:val="24"/>
        </w:rPr>
        <w:t>Whereas</w:t>
      </w:r>
      <w:r w:rsidRPr="00DE7590">
        <w:rPr>
          <w:rFonts w:ascii="Times" w:hAnsi="Times"/>
          <w:sz w:val="24"/>
        </w:rPr>
        <w:t xml:space="preserve">, </w:t>
      </w:r>
      <w:r w:rsidR="00F000F1" w:rsidRPr="00DE7590">
        <w:rPr>
          <w:rFonts w:ascii="Times" w:hAnsi="Times"/>
          <w:sz w:val="24"/>
        </w:rPr>
        <w:t xml:space="preserve">outgoing President David J. Skorton has been a strong champion of the Employee Assembly through his annual </w:t>
      </w:r>
      <w:r w:rsidR="00937417">
        <w:rPr>
          <w:rFonts w:ascii="Times" w:hAnsi="Times"/>
          <w:sz w:val="24"/>
        </w:rPr>
        <w:t>President’s Address to Staff, semi</w:t>
      </w:r>
      <w:r w:rsidR="00F000F1" w:rsidRPr="00DE7590">
        <w:rPr>
          <w:rFonts w:ascii="Times" w:hAnsi="Times"/>
          <w:sz w:val="24"/>
        </w:rPr>
        <w:t>annual meetings with the EA, and engaging in thoughtful dialogue and consideration with the EA;</w:t>
      </w:r>
    </w:p>
    <w:p w14:paraId="191C4402" w14:textId="77777777" w:rsidR="0075365C" w:rsidRPr="00DE7590" w:rsidRDefault="0075365C" w:rsidP="00BF67D2">
      <w:pPr>
        <w:rPr>
          <w:rFonts w:ascii="Times" w:hAnsi="Times"/>
          <w:sz w:val="24"/>
        </w:rPr>
      </w:pPr>
      <w:r w:rsidRPr="00DE7590">
        <w:rPr>
          <w:rFonts w:ascii="Times" w:hAnsi="Times"/>
          <w:b/>
          <w:sz w:val="24"/>
        </w:rPr>
        <w:t>Whereas</w:t>
      </w:r>
      <w:r w:rsidRPr="00DE7590">
        <w:rPr>
          <w:rFonts w:ascii="Times" w:hAnsi="Times"/>
          <w:sz w:val="24"/>
        </w:rPr>
        <w:t>, presidential commitment to shared governance</w:t>
      </w:r>
      <w:r w:rsidR="008F7B6B" w:rsidRPr="00DE7590">
        <w:rPr>
          <w:rFonts w:ascii="Times" w:hAnsi="Times"/>
          <w:sz w:val="24"/>
        </w:rPr>
        <w:t xml:space="preserve"> system</w:t>
      </w:r>
      <w:r w:rsidRPr="00DE7590">
        <w:rPr>
          <w:rFonts w:ascii="Times" w:hAnsi="Times"/>
          <w:sz w:val="24"/>
        </w:rPr>
        <w:t xml:space="preserve"> leads to a more engaging and collaborative environment</w:t>
      </w:r>
    </w:p>
    <w:p w14:paraId="6C69C403" w14:textId="77777777" w:rsidR="00F000F1" w:rsidRPr="00DE7590" w:rsidRDefault="00BF67D2" w:rsidP="00BF67D2">
      <w:pPr>
        <w:rPr>
          <w:rFonts w:ascii="Times" w:hAnsi="Times"/>
          <w:sz w:val="24"/>
        </w:rPr>
      </w:pPr>
      <w:r w:rsidRPr="00DE7590">
        <w:rPr>
          <w:rFonts w:ascii="Times" w:hAnsi="Times"/>
          <w:b/>
          <w:sz w:val="24"/>
        </w:rPr>
        <w:t>Whereas</w:t>
      </w:r>
      <w:r w:rsidRPr="00DE7590">
        <w:rPr>
          <w:rFonts w:ascii="Times" w:hAnsi="Times"/>
          <w:sz w:val="24"/>
        </w:rPr>
        <w:t xml:space="preserve">, </w:t>
      </w:r>
      <w:r w:rsidR="00F000F1" w:rsidRPr="00DE7590">
        <w:rPr>
          <w:rFonts w:ascii="Times" w:hAnsi="Times"/>
          <w:sz w:val="24"/>
        </w:rPr>
        <w:t xml:space="preserve">after a thoughtful and inclusive search, the Board of Trustees unanimously approved the appointment of Elizabeth Garrett as the 13th President of Cornell University for her demonstration of the key attributes required including being a visionary and inspirational leader; someone with academic stature and breadth; a person with demonstrated success managing a large, complex multi-stakeholder organization; her experience in fundraising and communication; and an individual who could represent Cornell well on the state, national and international levels. </w:t>
      </w:r>
    </w:p>
    <w:p w14:paraId="30918547" w14:textId="4E637969" w:rsidR="00BF67D2" w:rsidRPr="00DE7590" w:rsidRDefault="00BF67D2" w:rsidP="00BF67D2">
      <w:pPr>
        <w:rPr>
          <w:rFonts w:ascii="Times" w:hAnsi="Times"/>
          <w:sz w:val="24"/>
        </w:rPr>
      </w:pPr>
      <w:r w:rsidRPr="00DE7590">
        <w:rPr>
          <w:rFonts w:ascii="Times" w:hAnsi="Times"/>
          <w:b/>
          <w:sz w:val="24"/>
        </w:rPr>
        <w:t>Be it resolved that</w:t>
      </w:r>
      <w:r w:rsidRPr="00DE7590">
        <w:rPr>
          <w:rFonts w:ascii="Times" w:hAnsi="Times"/>
          <w:sz w:val="24"/>
        </w:rPr>
        <w:t xml:space="preserve">, the Employee </w:t>
      </w:r>
      <w:r w:rsidR="00937417">
        <w:rPr>
          <w:rFonts w:ascii="Times" w:hAnsi="Times"/>
          <w:sz w:val="24"/>
        </w:rPr>
        <w:t>Assembly invites newly elected P</w:t>
      </w:r>
      <w:r w:rsidRPr="00DE7590">
        <w:rPr>
          <w:rFonts w:ascii="Times" w:hAnsi="Times"/>
          <w:sz w:val="24"/>
        </w:rPr>
        <w:t>resident Elizabeth Garrett to engage with and be an active participant in the shared governance systems at Cornell University</w:t>
      </w:r>
    </w:p>
    <w:p w14:paraId="59B2B4B5" w14:textId="734CC51D" w:rsidR="00BF67D2" w:rsidRDefault="00BF67D2" w:rsidP="00BF67D2">
      <w:pPr>
        <w:rPr>
          <w:rFonts w:ascii="Times" w:hAnsi="Times"/>
          <w:sz w:val="24"/>
        </w:rPr>
      </w:pPr>
      <w:r w:rsidRPr="00DE7590">
        <w:rPr>
          <w:rFonts w:ascii="Times" w:hAnsi="Times"/>
          <w:b/>
          <w:sz w:val="24"/>
        </w:rPr>
        <w:t>Be it further resolved</w:t>
      </w:r>
      <w:r w:rsidRPr="00DE7590">
        <w:rPr>
          <w:rFonts w:ascii="Times" w:hAnsi="Times"/>
          <w:sz w:val="24"/>
        </w:rPr>
        <w:t xml:space="preserve"> that participation with the shared governance syst</w:t>
      </w:r>
      <w:r w:rsidR="00937417">
        <w:rPr>
          <w:rFonts w:ascii="Times" w:hAnsi="Times"/>
          <w:sz w:val="24"/>
        </w:rPr>
        <w:t>em at Cornell be a part of the P</w:t>
      </w:r>
      <w:r w:rsidRPr="00DE7590">
        <w:rPr>
          <w:rFonts w:ascii="Times" w:hAnsi="Times"/>
          <w:sz w:val="24"/>
        </w:rPr>
        <w:t>residential transition and orientation</w:t>
      </w:r>
    </w:p>
    <w:p w14:paraId="4B9B530F" w14:textId="37C699B9" w:rsidR="00937417" w:rsidRPr="00DE7590" w:rsidRDefault="00937417" w:rsidP="00BF67D2">
      <w:pPr>
        <w:rPr>
          <w:rFonts w:ascii="Times" w:hAnsi="Times"/>
          <w:sz w:val="24"/>
        </w:rPr>
      </w:pPr>
      <w:r w:rsidRPr="00DE7590">
        <w:rPr>
          <w:rFonts w:ascii="Times" w:hAnsi="Times"/>
          <w:b/>
          <w:sz w:val="24"/>
        </w:rPr>
        <w:t xml:space="preserve">Be it </w:t>
      </w:r>
      <w:r>
        <w:rPr>
          <w:rFonts w:ascii="Times" w:hAnsi="Times"/>
          <w:b/>
          <w:sz w:val="24"/>
        </w:rPr>
        <w:t>finally</w:t>
      </w:r>
      <w:r w:rsidRPr="00DE7590">
        <w:rPr>
          <w:rFonts w:ascii="Times" w:hAnsi="Times"/>
          <w:b/>
          <w:sz w:val="24"/>
        </w:rPr>
        <w:t xml:space="preserve"> resolved</w:t>
      </w:r>
      <w:r w:rsidRPr="00DE7590">
        <w:rPr>
          <w:rFonts w:ascii="Times" w:hAnsi="Times"/>
          <w:sz w:val="24"/>
        </w:rPr>
        <w:t xml:space="preserve"> that </w:t>
      </w:r>
      <w:r>
        <w:rPr>
          <w:rFonts w:ascii="Times" w:hAnsi="Times"/>
          <w:sz w:val="24"/>
        </w:rPr>
        <w:t xml:space="preserve">a copy of this resolution be forwarded to the Chairman of the Board of Trustees and incoming President Garett </w:t>
      </w:r>
    </w:p>
    <w:p w14:paraId="37CB5B45" w14:textId="77777777" w:rsidR="00BF67D2" w:rsidRPr="00DE7590" w:rsidRDefault="00BF67D2" w:rsidP="00BF67D2">
      <w:pPr>
        <w:rPr>
          <w:rFonts w:ascii="Times" w:hAnsi="Times"/>
          <w:sz w:val="24"/>
          <w:szCs w:val="24"/>
        </w:rPr>
      </w:pPr>
      <w:r w:rsidRPr="00DE7590">
        <w:rPr>
          <w:rFonts w:ascii="Times" w:hAnsi="Times"/>
          <w:b/>
          <w:sz w:val="24"/>
          <w:szCs w:val="24"/>
        </w:rPr>
        <w:t>Respectfully Submitted</w:t>
      </w:r>
      <w:r w:rsidRPr="00DE7590">
        <w:rPr>
          <w:rFonts w:ascii="Times" w:hAnsi="Times"/>
          <w:sz w:val="24"/>
          <w:szCs w:val="24"/>
        </w:rPr>
        <w:t>,</w:t>
      </w:r>
    </w:p>
    <w:p w14:paraId="0F7945E7" w14:textId="77777777" w:rsidR="00BF67D2" w:rsidRPr="00DE7590" w:rsidRDefault="00BF67D2" w:rsidP="00DE7590">
      <w:pPr>
        <w:pStyle w:val="NoSpacing"/>
        <w:rPr>
          <w:rFonts w:ascii="Times" w:hAnsi="Times"/>
          <w:sz w:val="24"/>
          <w:szCs w:val="24"/>
        </w:rPr>
      </w:pPr>
      <w:r w:rsidRPr="00DE7590">
        <w:rPr>
          <w:rFonts w:ascii="Times" w:hAnsi="Times"/>
          <w:sz w:val="24"/>
          <w:szCs w:val="24"/>
        </w:rPr>
        <w:t>BJ R. Siasoco</w:t>
      </w:r>
    </w:p>
    <w:p w14:paraId="3A7B6E9C" w14:textId="77777777" w:rsidR="00DE7590" w:rsidRPr="00DE7590" w:rsidRDefault="00DE7590" w:rsidP="00DE7590">
      <w:pPr>
        <w:pStyle w:val="NoSpacing"/>
        <w:rPr>
          <w:rFonts w:ascii="Times" w:hAnsi="Times"/>
          <w:i/>
          <w:sz w:val="24"/>
          <w:szCs w:val="24"/>
        </w:rPr>
      </w:pPr>
      <w:r w:rsidRPr="00DE7590">
        <w:rPr>
          <w:rFonts w:ascii="Times" w:hAnsi="Times"/>
          <w:i/>
          <w:sz w:val="24"/>
          <w:szCs w:val="24"/>
        </w:rPr>
        <w:t>Executive Vice Chair, Employee Assembly</w:t>
      </w:r>
    </w:p>
    <w:p w14:paraId="2C4F1949" w14:textId="77777777" w:rsidR="00DE7590" w:rsidRPr="00DE7590" w:rsidRDefault="00DE7590" w:rsidP="00DE7590">
      <w:pPr>
        <w:pStyle w:val="NoSpacing"/>
        <w:rPr>
          <w:rFonts w:ascii="Times" w:hAnsi="Times"/>
          <w:sz w:val="24"/>
          <w:szCs w:val="24"/>
        </w:rPr>
      </w:pPr>
    </w:p>
    <w:p w14:paraId="7189CB5A" w14:textId="77777777" w:rsidR="008F7B6B" w:rsidRPr="00DE7590" w:rsidRDefault="008F7B6B" w:rsidP="00DE7590">
      <w:pPr>
        <w:pStyle w:val="NoSpacing"/>
        <w:rPr>
          <w:rFonts w:ascii="Times" w:hAnsi="Times"/>
          <w:sz w:val="24"/>
          <w:szCs w:val="24"/>
        </w:rPr>
      </w:pPr>
      <w:r w:rsidRPr="00DE7590">
        <w:rPr>
          <w:rFonts w:ascii="Times" w:hAnsi="Times"/>
          <w:sz w:val="24"/>
          <w:szCs w:val="24"/>
        </w:rPr>
        <w:t>Greg Mezey</w:t>
      </w:r>
    </w:p>
    <w:p w14:paraId="4E4B20A0" w14:textId="38EB0830" w:rsidR="00DE7590" w:rsidRPr="00DE7590" w:rsidRDefault="00DE7590" w:rsidP="00DE7590">
      <w:pPr>
        <w:pStyle w:val="NoSpacing"/>
        <w:rPr>
          <w:rFonts w:ascii="Times" w:hAnsi="Times"/>
          <w:i/>
          <w:sz w:val="24"/>
          <w:szCs w:val="24"/>
        </w:rPr>
      </w:pPr>
      <w:r w:rsidRPr="00DE7590">
        <w:rPr>
          <w:rFonts w:ascii="Times" w:hAnsi="Times"/>
          <w:i/>
          <w:sz w:val="24"/>
          <w:szCs w:val="24"/>
        </w:rPr>
        <w:t>Chair, Employee Assembly</w:t>
      </w:r>
    </w:p>
    <w:sectPr w:rsidR="00DE7590" w:rsidRPr="00DE7590" w:rsidSect="007E3F7B">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D2"/>
    <w:rsid w:val="00035869"/>
    <w:rsid w:val="000C7A17"/>
    <w:rsid w:val="004A7804"/>
    <w:rsid w:val="005E34F6"/>
    <w:rsid w:val="006279D3"/>
    <w:rsid w:val="006E20A6"/>
    <w:rsid w:val="0075365C"/>
    <w:rsid w:val="00881EDA"/>
    <w:rsid w:val="008952F1"/>
    <w:rsid w:val="008F7B6B"/>
    <w:rsid w:val="00937417"/>
    <w:rsid w:val="00BF67D2"/>
    <w:rsid w:val="00C006B5"/>
    <w:rsid w:val="00C9450A"/>
    <w:rsid w:val="00D67122"/>
    <w:rsid w:val="00DE7590"/>
    <w:rsid w:val="00E51BFC"/>
    <w:rsid w:val="00F000F1"/>
    <w:rsid w:val="00FC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3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F67D2"/>
  </w:style>
  <w:style w:type="character" w:styleId="Hyperlink">
    <w:name w:val="Hyperlink"/>
    <w:basedOn w:val="DefaultParagraphFont"/>
    <w:uiPriority w:val="99"/>
    <w:semiHidden/>
    <w:unhideWhenUsed/>
    <w:rsid w:val="00C006B5"/>
    <w:rPr>
      <w:color w:val="0000FF"/>
      <w:u w:val="single"/>
    </w:rPr>
  </w:style>
  <w:style w:type="paragraph" w:styleId="NoSpacing">
    <w:name w:val="No Spacing"/>
    <w:uiPriority w:val="1"/>
    <w:qFormat/>
    <w:rsid w:val="00DE7590"/>
    <w:pPr>
      <w:spacing w:after="0" w:line="240" w:lineRule="auto"/>
    </w:pPr>
  </w:style>
  <w:style w:type="paragraph" w:styleId="BalloonText">
    <w:name w:val="Balloon Text"/>
    <w:basedOn w:val="Normal"/>
    <w:link w:val="BalloonTextChar"/>
    <w:uiPriority w:val="99"/>
    <w:semiHidden/>
    <w:unhideWhenUsed/>
    <w:rsid w:val="00DE75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59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F67D2"/>
  </w:style>
  <w:style w:type="character" w:styleId="Hyperlink">
    <w:name w:val="Hyperlink"/>
    <w:basedOn w:val="DefaultParagraphFont"/>
    <w:uiPriority w:val="99"/>
    <w:semiHidden/>
    <w:unhideWhenUsed/>
    <w:rsid w:val="00C006B5"/>
    <w:rPr>
      <w:color w:val="0000FF"/>
      <w:u w:val="single"/>
    </w:rPr>
  </w:style>
  <w:style w:type="paragraph" w:styleId="NoSpacing">
    <w:name w:val="No Spacing"/>
    <w:uiPriority w:val="1"/>
    <w:qFormat/>
    <w:rsid w:val="00DE7590"/>
    <w:pPr>
      <w:spacing w:after="0" w:line="240" w:lineRule="auto"/>
    </w:pPr>
  </w:style>
  <w:style w:type="paragraph" w:styleId="BalloonText">
    <w:name w:val="Balloon Text"/>
    <w:basedOn w:val="Normal"/>
    <w:link w:val="BalloonTextChar"/>
    <w:uiPriority w:val="99"/>
    <w:semiHidden/>
    <w:unhideWhenUsed/>
    <w:rsid w:val="00DE75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5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15687">
      <w:bodyDiv w:val="1"/>
      <w:marLeft w:val="0"/>
      <w:marRight w:val="0"/>
      <w:marTop w:val="0"/>
      <w:marBottom w:val="0"/>
      <w:divBdr>
        <w:top w:val="none" w:sz="0" w:space="0" w:color="auto"/>
        <w:left w:val="none" w:sz="0" w:space="0" w:color="auto"/>
        <w:bottom w:val="none" w:sz="0" w:space="0" w:color="auto"/>
        <w:right w:val="none" w:sz="0" w:space="0" w:color="auto"/>
      </w:divBdr>
    </w:div>
    <w:div w:id="73177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1645</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 R Siasoco</dc:creator>
  <cp:lastModifiedBy>New User</cp:lastModifiedBy>
  <cp:revision>2</cp:revision>
  <cp:lastPrinted>2014-10-15T13:32:00Z</cp:lastPrinted>
  <dcterms:created xsi:type="dcterms:W3CDTF">2014-10-15T16:57:00Z</dcterms:created>
  <dcterms:modified xsi:type="dcterms:W3CDTF">2014-10-15T16:57:00Z</dcterms:modified>
</cp:coreProperties>
</file>