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DB" w:rsidRPr="00CE1FDB" w:rsidRDefault="00CE1FDB" w:rsidP="00CE1FDB">
      <w:pPr>
        <w:pStyle w:val="NoSpacing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C2295F" wp14:editId="44BA0145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2190750" cy="597535"/>
            <wp:effectExtent l="0" t="0" r="0" b="12065"/>
            <wp:wrapTight wrapText="bothSides">
              <wp:wrapPolygon edited="0">
                <wp:start x="0" y="0"/>
                <wp:lineTo x="0" y="21118"/>
                <wp:lineTo x="21287" y="21118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A_EA_2line_4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FDB">
        <w:rPr>
          <w:rFonts w:ascii="Times" w:hAnsi="Times"/>
          <w:b/>
          <w:sz w:val="32"/>
          <w:szCs w:val="32"/>
        </w:rPr>
        <w:t>E.A. Resolution #1</w:t>
      </w:r>
    </w:p>
    <w:p w:rsidR="00747DA7" w:rsidRDefault="00747DA7" w:rsidP="00CE1FDB">
      <w:pPr>
        <w:pStyle w:val="NoSpacing"/>
        <w:jc w:val="center"/>
        <w:rPr>
          <w:rFonts w:ascii="Times" w:hAnsi="Times"/>
          <w:b/>
          <w:sz w:val="28"/>
          <w:szCs w:val="28"/>
        </w:rPr>
      </w:pPr>
      <w:r w:rsidRPr="00CE1FDB">
        <w:rPr>
          <w:rFonts w:ascii="Times" w:hAnsi="Times"/>
          <w:b/>
          <w:sz w:val="28"/>
          <w:szCs w:val="28"/>
        </w:rPr>
        <w:t>Adopting Mission and Vision Statements for Employee Assembly</w:t>
      </w:r>
    </w:p>
    <w:p w:rsidR="00CE1FDB" w:rsidRPr="00CE1FDB" w:rsidRDefault="00CE1FDB" w:rsidP="00CE1FDB">
      <w:pPr>
        <w:pStyle w:val="NoSpacing"/>
        <w:rPr>
          <w:rFonts w:ascii="Times" w:hAnsi="Times"/>
          <w:b/>
          <w:sz w:val="28"/>
          <w:szCs w:val="28"/>
        </w:rPr>
      </w:pPr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Whereas</w:t>
      </w:r>
      <w:r w:rsidRPr="00CE1FDB">
        <w:rPr>
          <w:rFonts w:ascii="Times" w:hAnsi="Times"/>
          <w:sz w:val="24"/>
          <w:szCs w:val="24"/>
        </w:rPr>
        <w:t>, the Employee Assembly (EA) has taken strides to adopt a new direction and statement of purpose for the organization;</w:t>
      </w:r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Whereas</w:t>
      </w:r>
      <w:r w:rsidRPr="00CE1FDB">
        <w:rPr>
          <w:rFonts w:ascii="Times" w:hAnsi="Times"/>
          <w:sz w:val="24"/>
          <w:szCs w:val="24"/>
        </w:rPr>
        <w:t>, the EA has determined, from an organizational retreat, the need for a concise and cohesive identity to better communicate its purpose to the staff community</w:t>
      </w:r>
      <w:proofErr w:type="gramStart"/>
      <w:r w:rsidRPr="00CE1FDB">
        <w:rPr>
          <w:rFonts w:ascii="Times" w:hAnsi="Times"/>
          <w:sz w:val="24"/>
          <w:szCs w:val="24"/>
        </w:rPr>
        <w:t>;</w:t>
      </w:r>
      <w:proofErr w:type="gramEnd"/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Whereas</w:t>
      </w:r>
      <w:r w:rsidRPr="00CE1FDB">
        <w:rPr>
          <w:rFonts w:ascii="Times" w:hAnsi="Times"/>
          <w:sz w:val="24"/>
          <w:szCs w:val="24"/>
        </w:rPr>
        <w:t>, a small working group of Assembly members have contributed time and effort to creating mission and vision statements;</w:t>
      </w:r>
    </w:p>
    <w:p w:rsidR="007E3F7B" w:rsidRPr="00CE1FDB" w:rsidRDefault="007E3F7B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Whereas</w:t>
      </w:r>
      <w:r w:rsidRPr="00CE1FDB">
        <w:rPr>
          <w:rFonts w:ascii="Times" w:hAnsi="Times"/>
          <w:sz w:val="24"/>
          <w:szCs w:val="24"/>
        </w:rPr>
        <w:t>, the need for a comprehensive and organized communications plan was deemed necessary for the proper implementation and adoption of these statements,</w:t>
      </w:r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Be it resolved</w:t>
      </w:r>
      <w:r w:rsidRPr="00CE1FDB">
        <w:rPr>
          <w:rFonts w:ascii="Times" w:hAnsi="Times"/>
          <w:sz w:val="24"/>
          <w:szCs w:val="24"/>
        </w:rPr>
        <w:t xml:space="preserve"> that the EA adopt the following as mission and vision statements:</w:t>
      </w:r>
    </w:p>
    <w:p w:rsidR="00747DA7" w:rsidRPr="00CE1FDB" w:rsidRDefault="00747DA7" w:rsidP="00747DA7">
      <w:pPr>
        <w:spacing w:after="0"/>
        <w:rPr>
          <w:rFonts w:ascii="Times" w:hAnsi="Times"/>
          <w:sz w:val="24"/>
          <w:szCs w:val="24"/>
          <w:u w:val="single"/>
        </w:rPr>
      </w:pPr>
      <w:r w:rsidRPr="00CE1FDB">
        <w:rPr>
          <w:rFonts w:ascii="Times" w:hAnsi="Times"/>
          <w:sz w:val="24"/>
          <w:szCs w:val="24"/>
          <w:u w:val="single"/>
        </w:rPr>
        <w:t>Mission</w:t>
      </w:r>
    </w:p>
    <w:p w:rsidR="00747DA7" w:rsidRPr="00CE1FDB" w:rsidRDefault="00CC6806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sz w:val="24"/>
          <w:szCs w:val="24"/>
        </w:rPr>
        <w:t xml:space="preserve">A representative organization </w:t>
      </w:r>
      <w:r w:rsidR="002C08FD" w:rsidRPr="00CE1FDB">
        <w:rPr>
          <w:rFonts w:ascii="Times" w:hAnsi="Times"/>
          <w:sz w:val="24"/>
          <w:szCs w:val="24"/>
        </w:rPr>
        <w:t xml:space="preserve">ensuring </w:t>
      </w:r>
      <w:r w:rsidRPr="00CE1FDB">
        <w:rPr>
          <w:rFonts w:ascii="Times" w:hAnsi="Times"/>
          <w:sz w:val="24"/>
          <w:szCs w:val="24"/>
        </w:rPr>
        <w:t>collaborati</w:t>
      </w:r>
      <w:r w:rsidR="002C08FD" w:rsidRPr="00CE1FDB">
        <w:rPr>
          <w:rFonts w:ascii="Times" w:hAnsi="Times"/>
          <w:sz w:val="24"/>
          <w:szCs w:val="24"/>
        </w:rPr>
        <w:t>on</w:t>
      </w:r>
      <w:r w:rsidR="00747DA7" w:rsidRPr="00CE1FDB">
        <w:rPr>
          <w:rFonts w:ascii="Times" w:hAnsi="Times"/>
          <w:sz w:val="24"/>
          <w:szCs w:val="24"/>
        </w:rPr>
        <w:t xml:space="preserve"> with key university </w:t>
      </w:r>
      <w:proofErr w:type="gramStart"/>
      <w:r w:rsidR="00747DA7" w:rsidRPr="00CE1FDB">
        <w:rPr>
          <w:rFonts w:ascii="Times" w:hAnsi="Times"/>
          <w:sz w:val="24"/>
          <w:szCs w:val="24"/>
        </w:rPr>
        <w:t>stake-holders</w:t>
      </w:r>
      <w:proofErr w:type="gramEnd"/>
      <w:r w:rsidR="00747DA7" w:rsidRPr="00CE1FDB">
        <w:rPr>
          <w:rFonts w:ascii="Times" w:hAnsi="Times"/>
          <w:sz w:val="24"/>
          <w:szCs w:val="24"/>
        </w:rPr>
        <w:t xml:space="preserve">, the Cornell University Employee Assembly advocates for all staff interests in an effort to empower </w:t>
      </w:r>
      <w:r w:rsidR="002C08FD" w:rsidRPr="00CE1FDB">
        <w:rPr>
          <w:rFonts w:ascii="Times" w:hAnsi="Times"/>
          <w:sz w:val="24"/>
          <w:szCs w:val="24"/>
        </w:rPr>
        <w:t xml:space="preserve">staff </w:t>
      </w:r>
      <w:r w:rsidR="00747DA7" w:rsidRPr="00CE1FDB">
        <w:rPr>
          <w:rFonts w:ascii="Times" w:hAnsi="Times"/>
          <w:sz w:val="24"/>
          <w:szCs w:val="24"/>
        </w:rPr>
        <w:t>and improve the staff experience.</w:t>
      </w:r>
    </w:p>
    <w:p w:rsidR="00747DA7" w:rsidRPr="00CE1FDB" w:rsidRDefault="00747DA7" w:rsidP="00747DA7">
      <w:pPr>
        <w:spacing w:after="0"/>
        <w:rPr>
          <w:rFonts w:ascii="Times" w:hAnsi="Times"/>
          <w:sz w:val="24"/>
          <w:szCs w:val="24"/>
          <w:u w:val="single"/>
        </w:rPr>
      </w:pPr>
      <w:r w:rsidRPr="00CE1FDB">
        <w:rPr>
          <w:rFonts w:ascii="Times" w:hAnsi="Times"/>
          <w:sz w:val="24"/>
          <w:szCs w:val="24"/>
          <w:u w:val="single"/>
        </w:rPr>
        <w:t>Vision</w:t>
      </w:r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sz w:val="24"/>
          <w:szCs w:val="24"/>
        </w:rPr>
        <w:t>The Employee Assembly actively pr</w:t>
      </w:r>
      <w:bookmarkStart w:id="0" w:name="_GoBack"/>
      <w:bookmarkEnd w:id="0"/>
      <w:r w:rsidRPr="00CE1FDB">
        <w:rPr>
          <w:rFonts w:ascii="Times" w:hAnsi="Times"/>
          <w:sz w:val="24"/>
          <w:szCs w:val="24"/>
        </w:rPr>
        <w:t>omotes an improved staff experience through regular engagement at every level of the university to ensure staff member’s viewpoints are a shared priority in university decision making.</w:t>
      </w:r>
    </w:p>
    <w:p w:rsidR="007E3F7B" w:rsidRPr="00CE1FDB" w:rsidRDefault="007E3F7B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Be it further resolved</w:t>
      </w:r>
      <w:r w:rsidRPr="00CE1FDB">
        <w:rPr>
          <w:rFonts w:ascii="Times" w:hAnsi="Times"/>
          <w:sz w:val="24"/>
          <w:szCs w:val="24"/>
        </w:rPr>
        <w:t xml:space="preserve"> that the EA adopt the accompanying Position and Branding Proposal as a way to implement the brand and marketing objectives</w:t>
      </w:r>
      <w:proofErr w:type="gramStart"/>
      <w:r w:rsidRPr="00CE1FDB">
        <w:rPr>
          <w:rFonts w:ascii="Times" w:hAnsi="Times"/>
          <w:sz w:val="24"/>
          <w:szCs w:val="24"/>
        </w:rPr>
        <w:t>;</w:t>
      </w:r>
      <w:proofErr w:type="gramEnd"/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Be it further resolved</w:t>
      </w:r>
      <w:r w:rsidRPr="00CE1FDB">
        <w:rPr>
          <w:rFonts w:ascii="Times" w:hAnsi="Times"/>
          <w:sz w:val="24"/>
          <w:szCs w:val="24"/>
        </w:rPr>
        <w:t xml:space="preserve"> that the EA Executive Committee be the responsible </w:t>
      </w:r>
      <w:r w:rsidR="007E3F7B" w:rsidRPr="00CE1FDB">
        <w:rPr>
          <w:rFonts w:ascii="Times" w:hAnsi="Times"/>
          <w:sz w:val="24"/>
          <w:szCs w:val="24"/>
        </w:rPr>
        <w:t>party</w:t>
      </w:r>
      <w:r w:rsidRPr="00CE1FDB">
        <w:rPr>
          <w:rFonts w:ascii="Times" w:hAnsi="Times"/>
          <w:sz w:val="24"/>
          <w:szCs w:val="24"/>
        </w:rPr>
        <w:t xml:space="preserve"> for implementing these statements for their first year;</w:t>
      </w:r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Be it further resolved</w:t>
      </w:r>
      <w:r w:rsidRPr="00CE1FDB">
        <w:rPr>
          <w:rFonts w:ascii="Times" w:hAnsi="Times"/>
          <w:sz w:val="24"/>
          <w:szCs w:val="24"/>
        </w:rPr>
        <w:t xml:space="preserve"> that the EA Executive Committee determine</w:t>
      </w:r>
      <w:r w:rsidR="007E3F7B" w:rsidRPr="00CE1FDB">
        <w:rPr>
          <w:rFonts w:ascii="Times" w:hAnsi="Times"/>
          <w:sz w:val="24"/>
          <w:szCs w:val="24"/>
        </w:rPr>
        <w:t xml:space="preserve"> the success of the branding campaign and determine its next course of action at the end of the assembly session (May ___)</w:t>
      </w:r>
    </w:p>
    <w:p w:rsidR="00747DA7" w:rsidRPr="00CE1FDB" w:rsidRDefault="00747DA7" w:rsidP="00747DA7">
      <w:pPr>
        <w:rPr>
          <w:rFonts w:ascii="Times" w:hAnsi="Times"/>
          <w:sz w:val="24"/>
          <w:szCs w:val="24"/>
        </w:rPr>
      </w:pPr>
    </w:p>
    <w:p w:rsidR="00747DA7" w:rsidRPr="00CE1FDB" w:rsidRDefault="00747DA7" w:rsidP="00747DA7">
      <w:pPr>
        <w:rPr>
          <w:rFonts w:ascii="Times" w:hAnsi="Times"/>
          <w:b/>
          <w:sz w:val="24"/>
          <w:szCs w:val="24"/>
        </w:rPr>
      </w:pPr>
      <w:r w:rsidRPr="00CE1FDB">
        <w:rPr>
          <w:rFonts w:ascii="Times" w:hAnsi="Times"/>
          <w:b/>
          <w:sz w:val="24"/>
          <w:szCs w:val="24"/>
        </w:rPr>
        <w:t>Respectfully Submitted,</w:t>
      </w:r>
    </w:p>
    <w:p w:rsidR="00C9450A" w:rsidRPr="00CE1FDB" w:rsidRDefault="00747DA7" w:rsidP="00747DA7">
      <w:pPr>
        <w:rPr>
          <w:rFonts w:ascii="Times" w:hAnsi="Times"/>
          <w:sz w:val="24"/>
          <w:szCs w:val="24"/>
        </w:rPr>
      </w:pPr>
      <w:r w:rsidRPr="00CE1FDB">
        <w:rPr>
          <w:rFonts w:ascii="Times" w:hAnsi="Times"/>
          <w:sz w:val="24"/>
          <w:szCs w:val="24"/>
        </w:rPr>
        <w:t>BJ R. Siasoco</w:t>
      </w:r>
    </w:p>
    <w:p w:rsidR="00CE1FDB" w:rsidRDefault="00CE1FDB"/>
    <w:sectPr w:rsidR="00CE1FDB" w:rsidSect="007E3F7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A7"/>
    <w:rsid w:val="002C08FD"/>
    <w:rsid w:val="0049681A"/>
    <w:rsid w:val="00747DA7"/>
    <w:rsid w:val="007E3F7B"/>
    <w:rsid w:val="00C9450A"/>
    <w:rsid w:val="00CB214F"/>
    <w:rsid w:val="00CC6806"/>
    <w:rsid w:val="00CE1FDB"/>
    <w:rsid w:val="00D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A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E3F7B"/>
  </w:style>
  <w:style w:type="paragraph" w:styleId="NoSpacing">
    <w:name w:val="No Spacing"/>
    <w:uiPriority w:val="1"/>
    <w:qFormat/>
    <w:rsid w:val="00CE1F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A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E3F7B"/>
  </w:style>
  <w:style w:type="paragraph" w:styleId="NoSpacing">
    <w:name w:val="No Spacing"/>
    <w:uiPriority w:val="1"/>
    <w:qFormat/>
    <w:rsid w:val="00CE1F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R Siasoco</dc:creator>
  <cp:lastModifiedBy>Office of the Assemblies</cp:lastModifiedBy>
  <cp:revision>2</cp:revision>
  <dcterms:created xsi:type="dcterms:W3CDTF">2014-10-01T18:34:00Z</dcterms:created>
  <dcterms:modified xsi:type="dcterms:W3CDTF">2014-10-01T18:34:00Z</dcterms:modified>
</cp:coreProperties>
</file>